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63D" w:rsidRDefault="003F063D" w:rsidP="003F063D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附件3</w:t>
      </w:r>
    </w:p>
    <w:p w:rsidR="003F063D" w:rsidRDefault="003F063D" w:rsidP="003F063D">
      <w:pPr>
        <w:rPr>
          <w:rFonts w:ascii="仿宋_GB2312" w:eastAsia="仿宋_GB2312"/>
          <w:sz w:val="32"/>
          <w:szCs w:val="32"/>
        </w:rPr>
      </w:pPr>
    </w:p>
    <w:p w:rsidR="003F063D" w:rsidRDefault="003F063D" w:rsidP="003F063D">
      <w:pPr>
        <w:spacing w:line="500" w:lineRule="exact"/>
        <w:jc w:val="center"/>
        <w:rPr>
          <w:rFonts w:ascii="仿宋_GB2312" w:eastAsia="仿宋_GB2312" w:hAnsi="宋体"/>
          <w:b/>
          <w:sz w:val="36"/>
          <w:szCs w:val="36"/>
        </w:rPr>
      </w:pPr>
      <w:r>
        <w:rPr>
          <w:rFonts w:ascii="仿宋_GB2312" w:eastAsia="仿宋_GB2312" w:hAnsi="宋体" w:hint="eastAsia"/>
          <w:b/>
          <w:sz w:val="36"/>
          <w:szCs w:val="36"/>
        </w:rPr>
        <w:t>北京雪迪龙科技股份有限公司简介</w:t>
      </w:r>
    </w:p>
    <w:p w:rsidR="003F063D" w:rsidRDefault="003F063D" w:rsidP="003F063D">
      <w:pPr>
        <w:spacing w:line="500" w:lineRule="exact"/>
        <w:jc w:val="center"/>
        <w:rPr>
          <w:rFonts w:ascii="仿宋_GB2312" w:eastAsia="仿宋_GB2312" w:hAnsi="宋体"/>
          <w:b/>
          <w:sz w:val="36"/>
          <w:szCs w:val="36"/>
        </w:rPr>
      </w:pPr>
    </w:p>
    <w:p w:rsidR="003F063D" w:rsidRDefault="003F063D" w:rsidP="003F063D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北京雪迪龙科技股份有限公司（SDL）创立于2001年，坐落于北京市</w:t>
      </w:r>
      <w:proofErr w:type="gramStart"/>
      <w:r>
        <w:rPr>
          <w:rFonts w:ascii="仿宋_GB2312" w:eastAsia="仿宋_GB2312" w:hint="eastAsia"/>
          <w:sz w:val="28"/>
          <w:szCs w:val="28"/>
        </w:rPr>
        <w:t>昌平区</w:t>
      </w:r>
      <w:proofErr w:type="gramEnd"/>
      <w:r>
        <w:rPr>
          <w:rFonts w:ascii="仿宋_GB2312" w:eastAsia="仿宋_GB2312" w:hint="eastAsia"/>
          <w:sz w:val="28"/>
          <w:szCs w:val="28"/>
        </w:rPr>
        <w:t>国际信息产业基地，是专业从事分析仪器仪表、环境检测系统、工业过程分析系统研发、设计、生产、销售以及运营维护服务的国家级高新技术企业。公司的生产规模、技术水平位居国内同行业领先水平；产品研发、销售及管理方面的能力已经跻身于中国分析仪器厂商的前列。2012年3月在深圳证券交易所上市,股票代码002658。</w:t>
      </w:r>
    </w:p>
    <w:p w:rsidR="003F063D" w:rsidRDefault="003F063D" w:rsidP="003F063D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   </w:t>
      </w:r>
      <w:r>
        <w:rPr>
          <w:rFonts w:ascii="仿宋_GB2312" w:eastAsia="仿宋_GB2312" w:hint="eastAsia"/>
          <w:sz w:val="28"/>
          <w:szCs w:val="28"/>
        </w:rPr>
        <w:t xml:space="preserve"> SDL主营业务围绕环境监测和工业过程分析领域“产品＋系统应用＋运维服务”展开，主要产品和服务包括：红外气体分析仪、便携式烟气分析仪等各类分析仪器；烟气排放连续监测系统、环境空气质量监测系统、垃圾焚烧烟气监测系统、水质监测等环境监测系统；水泥高温气体分析系统、石化化工过程分析系统、冶金过程分析系统、空分过程分析系统等工业过程分析系统；以及分析仪器系统的改造服务和环境监测系统的运营维护服务。公司创立十余年来，产品覆盖国内30多个省市及自治区，并远销欧美、中东、非洲等国家和地区。</w:t>
      </w:r>
    </w:p>
    <w:p w:rsidR="003F063D" w:rsidRDefault="003F063D" w:rsidP="003F063D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   </w:t>
      </w:r>
      <w:r>
        <w:rPr>
          <w:rFonts w:ascii="仿宋_GB2312" w:eastAsia="仿宋_GB2312" w:hint="eastAsia"/>
          <w:sz w:val="28"/>
          <w:szCs w:val="28"/>
        </w:rPr>
        <w:t xml:space="preserve"> SDL以“振兴分析仪器民族工业”为使命，在“创造中国一流的分析仪器公司、打造世界一流的分析仪器品牌”</w:t>
      </w:r>
      <w:proofErr w:type="gramStart"/>
      <w:r>
        <w:rPr>
          <w:rFonts w:ascii="仿宋_GB2312" w:eastAsia="仿宋_GB2312" w:hint="eastAsia"/>
          <w:sz w:val="28"/>
          <w:szCs w:val="28"/>
        </w:rPr>
        <w:t>企业愿景的</w:t>
      </w:r>
      <w:proofErr w:type="gramEnd"/>
      <w:r>
        <w:rPr>
          <w:rFonts w:ascii="仿宋_GB2312" w:eastAsia="仿宋_GB2312" w:hint="eastAsia"/>
          <w:sz w:val="28"/>
          <w:szCs w:val="28"/>
        </w:rPr>
        <w:t>指导下，SDL将始终致力于为用户提供更加先进的产品和更加满意的服务。</w:t>
      </w:r>
    </w:p>
    <w:p w:rsidR="00316770" w:rsidRPr="003F063D" w:rsidRDefault="00316770"/>
    <w:sectPr w:rsidR="00316770" w:rsidRPr="003F063D" w:rsidSect="00637980">
      <w:pgSz w:w="11906" w:h="16838"/>
      <w:pgMar w:top="1440" w:right="1286" w:bottom="1440" w:left="144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F063D"/>
    <w:rsid w:val="00316770"/>
    <w:rsid w:val="003F0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6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>全联环境服务业商会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胡珊珊</dc:creator>
  <cp:keywords/>
  <dc:description/>
  <cp:lastModifiedBy>胡珊珊</cp:lastModifiedBy>
  <cp:revision>1</cp:revision>
  <dcterms:created xsi:type="dcterms:W3CDTF">2014-04-28T06:24:00Z</dcterms:created>
  <dcterms:modified xsi:type="dcterms:W3CDTF">2014-04-28T06:24:00Z</dcterms:modified>
</cp:coreProperties>
</file>